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80" w:rsidRPr="000D23A2" w:rsidRDefault="000D23A2" w:rsidP="000D23A2">
      <w:pPr>
        <w:shd w:val="clear" w:color="auto" w:fill="FFFFFF"/>
        <w:spacing w:before="48" w:after="48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204460"/>
          <w:sz w:val="28"/>
          <w:szCs w:val="28"/>
          <w:lang w:eastAsia="ru-RU"/>
        </w:rPr>
      </w:pPr>
      <w:r w:rsidRPr="000D23A2">
        <w:rPr>
          <w:rFonts w:ascii="Lucida Sans Unicode" w:eastAsia="Times New Roman" w:hAnsi="Lucida Sans Unicode" w:cs="Lucida Sans Unicode"/>
          <w:b/>
          <w:bCs/>
          <w:color w:val="204460"/>
          <w:sz w:val="28"/>
          <w:szCs w:val="28"/>
          <w:lang w:eastAsia="ru-RU"/>
        </w:rPr>
        <w:t>Календар</w:t>
      </w:r>
      <w:bookmarkStart w:id="0" w:name="_GoBack"/>
      <w:bookmarkEnd w:id="0"/>
      <w:r w:rsidRPr="000D23A2">
        <w:rPr>
          <w:rFonts w:ascii="Lucida Sans Unicode" w:eastAsia="Times New Roman" w:hAnsi="Lucida Sans Unicode" w:cs="Lucida Sans Unicode"/>
          <w:b/>
          <w:bCs/>
          <w:color w:val="204460"/>
          <w:sz w:val="28"/>
          <w:szCs w:val="28"/>
          <w:lang w:eastAsia="ru-RU"/>
        </w:rPr>
        <w:t>ь прививок для детей на 2013 год</w:t>
      </w:r>
    </w:p>
    <w:p w:rsidR="000D23A2" w:rsidRPr="000D23A2" w:rsidRDefault="000D23A2"/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5"/>
        <w:gridCol w:w="5221"/>
        <w:gridCol w:w="2975"/>
      </w:tblGrid>
      <w:tr w:rsidR="000D23A2" w:rsidRPr="000D23A2" w:rsidTr="000D23A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Прививка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Вакцина</w:t>
            </w:r>
          </w:p>
        </w:tc>
      </w:tr>
      <w:tr w:rsidR="000D23A2" w:rsidRPr="000D23A2" w:rsidTr="000D23A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br/>
              <w:t>Новорождённые (</w:t>
            </w:r>
            <w:proofErr w:type="gram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в первые</w:t>
            </w:r>
            <w:proofErr w:type="gram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24 часа жизни)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Гепатит</w:t>
            </w:r>
            <w:proofErr w:type="gram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—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первая вакцинация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Энджерикс</w:t>
            </w:r>
            <w:proofErr w:type="spellEnd"/>
            <w:proofErr w:type="gram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Эувакс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В,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Регевак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B</w:t>
            </w:r>
          </w:p>
        </w:tc>
      </w:tr>
      <w:tr w:rsidR="000D23A2" w:rsidRPr="000D23A2" w:rsidTr="000D23A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3–7 дней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Туберкулез —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БЦЖ, БЦЖ-М</w:t>
            </w:r>
          </w:p>
        </w:tc>
      </w:tr>
      <w:tr w:rsidR="000D23A2" w:rsidRPr="000D23A2" w:rsidTr="000D23A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Гепатит</w:t>
            </w:r>
            <w:proofErr w:type="gram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—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вторая вакцинация (дети из групп риска)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Энджерикс</w:t>
            </w:r>
            <w:proofErr w:type="spellEnd"/>
            <w:proofErr w:type="gram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Эувакс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В,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Регевак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B</w:t>
            </w:r>
          </w:p>
        </w:tc>
      </w:tr>
      <w:tr w:rsidR="000D23A2" w:rsidRPr="000D23A2" w:rsidTr="000D23A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Гепатит</w:t>
            </w:r>
            <w:proofErr w:type="gram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—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третья вакцинация (дети из групп риска)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Энджерикс</w:t>
            </w:r>
            <w:proofErr w:type="spellEnd"/>
            <w:proofErr w:type="gram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Эувакс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В,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Регевак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B</w:t>
            </w:r>
          </w:p>
        </w:tc>
      </w:tr>
      <w:tr w:rsidR="000D23A2" w:rsidRPr="000D23A2" w:rsidTr="000D23A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Гепатит</w:t>
            </w:r>
            <w:proofErr w:type="gram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—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вторая вакцинация</w:t>
            </w: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, дифтерия, коклюш, столбняк, полиомиелит, гемофильная инфекция типа b —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первая вакцинация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Энджерикс</w:t>
            </w:r>
            <w:proofErr w:type="spellEnd"/>
            <w:proofErr w:type="gram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Эувакс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В,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Регевак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B, АКДС,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Пентаксим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Инфанрикс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, Акт-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Хиб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Хиберикс</w:t>
            </w:r>
            <w:proofErr w:type="spellEnd"/>
          </w:p>
        </w:tc>
      </w:tr>
      <w:tr w:rsidR="000D23A2" w:rsidRPr="000D23A2" w:rsidTr="000D23A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4,5 месяца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Дифтерия, коклюш, столбняк, полиомиелит, гемофильная инфекция типа b —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вторая вакцинация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АКДС,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Пентаксим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Инфанрикс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, Акт-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Хиб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Хиберикс</w:t>
            </w:r>
            <w:proofErr w:type="spellEnd"/>
          </w:p>
        </w:tc>
      </w:tr>
      <w:tr w:rsidR="000D23A2" w:rsidRPr="000D23A2" w:rsidTr="000D23A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Гепатит</w:t>
            </w:r>
            <w:proofErr w:type="gram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(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третья вакцинация</w:t>
            </w: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), дифтерия, коклюш, столбняк, полиомиелит, гемофильная инфекция типа b —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третья вакцинация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Энджерикс</w:t>
            </w:r>
            <w:proofErr w:type="spellEnd"/>
            <w:proofErr w:type="gram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Эувакс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В,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Регевак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B, АКДС,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Пентаксим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Инфанрикс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, Акт-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Хиб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Хиберикс</w:t>
            </w:r>
            <w:proofErr w:type="spellEnd"/>
          </w:p>
        </w:tc>
      </w:tr>
      <w:tr w:rsidR="000D23A2" w:rsidRPr="000D23A2" w:rsidTr="000D23A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Гепатит</w:t>
            </w:r>
            <w:proofErr w:type="gram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—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четвертая вакцинация (дети из групп риска)</w:t>
            </w: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, корь, краснуха, паротит —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Энджерикс</w:t>
            </w:r>
            <w:proofErr w:type="spellEnd"/>
            <w:proofErr w:type="gram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Эувакс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В,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Регевак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B,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Приорикс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, ЖКВ, ЖПВ</w:t>
            </w:r>
          </w:p>
        </w:tc>
      </w:tr>
      <w:tr w:rsidR="000D23A2" w:rsidRPr="000D23A2" w:rsidTr="000D23A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18 месяцев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Дифтерия, коклюш, столбняк, полиомиелит, гемофильная инфекция типа b —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первая ревакцинация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АКДС, ОПВ,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Пентаксим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Инфанрикс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, Акт-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Хиб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Хиберикс</w:t>
            </w:r>
            <w:proofErr w:type="spellEnd"/>
          </w:p>
        </w:tc>
      </w:tr>
      <w:tr w:rsidR="000D23A2" w:rsidRPr="000D23A2" w:rsidTr="000D23A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20 месяцев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Полиомиелит —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вторая ревакцинация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ОПВ</w:t>
            </w:r>
          </w:p>
        </w:tc>
      </w:tr>
      <w:tr w:rsidR="000D23A2" w:rsidRPr="000D23A2" w:rsidTr="000D23A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24 месяца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Пневмококковая инфекция, ветряная оспа —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Пневмо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23,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Превенар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Варилрикс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Окавакс</w:t>
            </w:r>
            <w:proofErr w:type="spellEnd"/>
          </w:p>
        </w:tc>
      </w:tr>
      <w:tr w:rsidR="000D23A2" w:rsidRPr="000D23A2" w:rsidTr="000D23A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36 месяцев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Вирусный гепатит</w:t>
            </w:r>
            <w:proofErr w:type="gram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—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Хаврикс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720</w:t>
            </w:r>
          </w:p>
        </w:tc>
      </w:tr>
      <w:tr w:rsidR="000D23A2" w:rsidRPr="000D23A2" w:rsidTr="000D23A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42 месяца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Вирусный гепатит</w:t>
            </w:r>
            <w:proofErr w:type="gram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—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ревакцинация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Хаврикс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 xml:space="preserve"> 720</w:t>
            </w:r>
          </w:p>
        </w:tc>
      </w:tr>
      <w:tr w:rsidR="000D23A2" w:rsidRPr="000D23A2" w:rsidTr="000D23A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Корь, краснуха, паротит —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ревакцинация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proofErr w:type="spellStart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Приорикс</w:t>
            </w:r>
            <w:proofErr w:type="spellEnd"/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, ЖКВ, ЖПВ</w:t>
            </w:r>
          </w:p>
        </w:tc>
      </w:tr>
      <w:tr w:rsidR="000D23A2" w:rsidRPr="000D23A2" w:rsidTr="000D23A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Дифтерия, столбняк —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вторая ревакцинация</w:t>
            </w: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br/>
              <w:t>Туберкулез —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ревакцинация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АДС-М, БЦЖ-М</w:t>
            </w:r>
          </w:p>
        </w:tc>
      </w:tr>
      <w:tr w:rsidR="000D23A2" w:rsidRPr="000D23A2" w:rsidTr="000D23A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12–13 лет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Вирус папилломы человека (девочки) –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вакцинация</w:t>
            </w: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 (трёхкратная)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Прививка от вируса папилломы человека</w:t>
            </w:r>
          </w:p>
        </w:tc>
      </w:tr>
      <w:tr w:rsidR="000D23A2" w:rsidRPr="000D23A2" w:rsidTr="000D23A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Дифтерия, столбняк —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третья ревакцинация</w:t>
            </w: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br/>
              <w:t>Туберкулез —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ревакцинация</w:t>
            </w: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br/>
              <w:t>Полиомиелит — </w:t>
            </w:r>
            <w:r w:rsidRPr="000D23A2">
              <w:rPr>
                <w:rFonts w:ascii="Lucida Sans Unicode" w:eastAsia="Times New Roman" w:hAnsi="Lucida Sans Unicode" w:cs="Lucida Sans Unicode"/>
                <w:b/>
                <w:bCs/>
                <w:color w:val="445864"/>
                <w:sz w:val="20"/>
                <w:szCs w:val="20"/>
                <w:lang w:eastAsia="ru-RU"/>
              </w:rPr>
              <w:t>третья ревакцинация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3A2" w:rsidRPr="000D23A2" w:rsidRDefault="000D23A2" w:rsidP="000D23A2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</w:pPr>
            <w:r w:rsidRPr="000D23A2">
              <w:rPr>
                <w:rFonts w:ascii="Lucida Sans Unicode" w:eastAsia="Times New Roman" w:hAnsi="Lucida Sans Unicode" w:cs="Lucida Sans Unicode"/>
                <w:color w:val="445864"/>
                <w:sz w:val="20"/>
                <w:szCs w:val="20"/>
                <w:lang w:eastAsia="ru-RU"/>
              </w:rPr>
              <w:t>АДС-М, БЦЖ, ОПВ</w:t>
            </w:r>
          </w:p>
        </w:tc>
      </w:tr>
    </w:tbl>
    <w:p w:rsidR="000D23A2" w:rsidRPr="000D23A2" w:rsidRDefault="000D23A2">
      <w:pPr>
        <w:rPr>
          <w:lang w:val="en-US"/>
        </w:rPr>
      </w:pPr>
    </w:p>
    <w:sectPr w:rsidR="000D23A2" w:rsidRPr="000D23A2" w:rsidSect="000D2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A2"/>
    <w:rsid w:val="000D23A2"/>
    <w:rsid w:val="006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2013-10-23T14:31:00Z</dcterms:created>
  <dcterms:modified xsi:type="dcterms:W3CDTF">2013-10-23T14:32:00Z</dcterms:modified>
</cp:coreProperties>
</file>