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952" w:rsidRPr="00626952" w:rsidRDefault="00626952" w:rsidP="00626952">
      <w:pPr>
        <w:pStyle w:val="1"/>
        <w:shd w:val="clear" w:color="auto" w:fill="FFFFFF"/>
        <w:spacing w:before="150" w:after="555" w:line="540" w:lineRule="atLeast"/>
        <w:rPr>
          <w:rFonts w:ascii="Arial" w:hAnsi="Arial" w:cs="Arial"/>
          <w:caps/>
          <w:color w:val="536168"/>
          <w:sz w:val="36"/>
          <w:szCs w:val="36"/>
        </w:rPr>
      </w:pPr>
      <w:r w:rsidRPr="00626952">
        <w:rPr>
          <w:rFonts w:ascii="Arial" w:hAnsi="Arial" w:cs="Arial"/>
          <w:caps/>
          <w:color w:val="536168"/>
          <w:sz w:val="36"/>
          <w:szCs w:val="36"/>
        </w:rPr>
        <w:t>Положение о порядке хранения и защиты персональных данных пользователей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 Термины и определения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Сайт</w:t>
      </w:r>
      <w:r>
        <w:rPr>
          <w:rFonts w:ascii="Arial" w:hAnsi="Arial" w:cs="Arial"/>
          <w:color w:val="6D7B83"/>
          <w:sz w:val="21"/>
          <w:szCs w:val="21"/>
        </w:rPr>
        <w:t xml:space="preserve">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Под Сайтом в Соглашении понимается Сайт, расположенный в сети Интернет по адресу: </w:t>
      </w:r>
      <w:hyperlink r:id="rId5" w:history="1">
        <w:r w:rsidR="00DD1DE7" w:rsidRPr="00787AA4">
          <w:rPr>
            <w:rStyle w:val="a4"/>
            <w:rFonts w:ascii="Arial" w:hAnsi="Arial" w:cs="Arial"/>
            <w:sz w:val="21"/>
            <w:szCs w:val="21"/>
          </w:rPr>
          <w:t>www.relasko.ru</w:t>
        </w:r>
      </w:hyperlink>
    </w:p>
    <w:p w:rsidR="00DD1DE7" w:rsidRDefault="00DD1DE7" w:rsidP="00626952">
      <w:pPr>
        <w:pStyle w:val="a3"/>
        <w:shd w:val="clear" w:color="auto" w:fill="FFFFFF"/>
        <w:spacing w:before="150" w:beforeAutospacing="0" w:after="150" w:afterAutospacing="0"/>
        <w:rPr>
          <w:rFonts w:ascii="Arial" w:hAnsi="Arial" w:cs="Arial"/>
          <w:color w:val="6D7B83"/>
          <w:sz w:val="21"/>
          <w:szCs w:val="21"/>
        </w:rPr>
      </w:pPr>
      <w:bookmarkStart w:id="0" w:name="_GoBack"/>
      <w:bookmarkEnd w:id="0"/>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Пользователь</w:t>
      </w:r>
      <w:r>
        <w:rPr>
          <w:rFonts w:ascii="Arial" w:hAnsi="Arial" w:cs="Arial"/>
          <w:color w:val="6D7B83"/>
          <w:sz w:val="21"/>
          <w:szCs w:val="21"/>
        </w:rPr>
        <w:t> – пользователь сети Интернет и, в частности, Сайта, имеющий свою личную страницу (профиль/аккаунт).</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Федеральный закон (ФЗ)</w:t>
      </w:r>
      <w:r>
        <w:rPr>
          <w:rFonts w:ascii="Arial" w:hAnsi="Arial" w:cs="Arial"/>
          <w:color w:val="6D7B83"/>
          <w:sz w:val="21"/>
          <w:szCs w:val="21"/>
        </w:rPr>
        <w:t> – Федеральный закон от 27 июля 2006 г. № 152 ФЗ «О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Персональные данные</w:t>
      </w:r>
      <w:r>
        <w:rPr>
          <w:rFonts w:ascii="Arial" w:hAnsi="Arial" w:cs="Arial"/>
          <w:color w:val="6D7B83"/>
          <w:sz w:val="21"/>
          <w:szCs w:val="21"/>
        </w:rPr>
        <w:t> – любая информация, относящаяся прямо или косвенно к определенному или определяемому физическому лицу (субъекту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Оператор</w:t>
      </w:r>
      <w:r>
        <w:rPr>
          <w:rFonts w:ascii="Arial" w:hAnsi="Arial" w:cs="Arial"/>
          <w:color w:val="6D7B83"/>
          <w:sz w:val="21"/>
          <w:szCs w:val="21"/>
        </w:rPr>
        <w:t xml:space="preserve"> – организация, самостоятельно или совместно с другими лицами организующая обработку персональных данных, а также определяющая цели обработки персональных данных, подлежащих обработке, действия (операции), совершаемые с персональными данными. Оператором является ООО «ТЕПЛОГИГАНТ» ИНН: </w:t>
      </w:r>
      <w:r w:rsidRPr="006D6162">
        <w:rPr>
          <w:rFonts w:ascii="Arial" w:hAnsi="Arial" w:cs="Arial"/>
          <w:color w:val="6D7B83"/>
          <w:sz w:val="21"/>
          <w:szCs w:val="21"/>
        </w:rPr>
        <w:t>7743306802</w:t>
      </w:r>
      <w:r>
        <w:rPr>
          <w:rFonts w:ascii="Arial" w:hAnsi="Arial" w:cs="Arial"/>
          <w:color w:val="6D7B83"/>
          <w:sz w:val="21"/>
          <w:szCs w:val="21"/>
        </w:rPr>
        <w:t xml:space="preserve">, ОГРН: </w:t>
      </w:r>
      <w:r w:rsidRPr="006D6162">
        <w:rPr>
          <w:rFonts w:ascii="Arial" w:hAnsi="Arial" w:cs="Arial"/>
          <w:color w:val="6D7B83"/>
          <w:sz w:val="21"/>
          <w:szCs w:val="21"/>
        </w:rPr>
        <w:t>1197746425612</w:t>
      </w:r>
      <w:r>
        <w:rPr>
          <w:rFonts w:ascii="Arial" w:hAnsi="Arial" w:cs="Arial"/>
          <w:color w:val="6D7B83"/>
          <w:sz w:val="21"/>
          <w:szCs w:val="21"/>
        </w:rPr>
        <w:t xml:space="preserve">, расположенное по адресу: </w:t>
      </w:r>
      <w:r>
        <w:rPr>
          <w:rFonts w:ascii="Arial" w:hAnsi="Arial" w:cs="Arial"/>
          <w:color w:val="5C6674"/>
          <w:sz w:val="21"/>
          <w:szCs w:val="21"/>
          <w:shd w:val="clear" w:color="auto" w:fill="FFFFFF"/>
        </w:rPr>
        <w:t xml:space="preserve">125438, г. Москва, </w:t>
      </w:r>
      <w:proofErr w:type="spellStart"/>
      <w:r>
        <w:rPr>
          <w:rFonts w:ascii="Arial" w:hAnsi="Arial" w:cs="Arial"/>
          <w:color w:val="5C6674"/>
          <w:sz w:val="21"/>
          <w:szCs w:val="21"/>
          <w:shd w:val="clear" w:color="auto" w:fill="FFFFFF"/>
        </w:rPr>
        <w:t>вн.тер.г</w:t>
      </w:r>
      <w:proofErr w:type="spellEnd"/>
      <w:r>
        <w:rPr>
          <w:rFonts w:ascii="Arial" w:hAnsi="Arial" w:cs="Arial"/>
          <w:color w:val="5C6674"/>
          <w:sz w:val="21"/>
          <w:szCs w:val="21"/>
          <w:shd w:val="clear" w:color="auto" w:fill="FFFFFF"/>
        </w:rPr>
        <w:t xml:space="preserve">. Муниципальный Округ </w:t>
      </w:r>
      <w:proofErr w:type="spellStart"/>
      <w:r>
        <w:rPr>
          <w:rFonts w:ascii="Arial" w:hAnsi="Arial" w:cs="Arial"/>
          <w:color w:val="5C6674"/>
          <w:sz w:val="21"/>
          <w:szCs w:val="21"/>
          <w:shd w:val="clear" w:color="auto" w:fill="FFFFFF"/>
        </w:rPr>
        <w:t>Головинский</w:t>
      </w:r>
      <w:proofErr w:type="spellEnd"/>
      <w:r>
        <w:rPr>
          <w:rFonts w:ascii="Arial" w:hAnsi="Arial" w:cs="Arial"/>
          <w:color w:val="5C6674"/>
          <w:sz w:val="21"/>
          <w:szCs w:val="21"/>
          <w:shd w:val="clear" w:color="auto" w:fill="FFFFFF"/>
        </w:rPr>
        <w:t xml:space="preserve">, набережная </w:t>
      </w:r>
      <w:proofErr w:type="spellStart"/>
      <w:r>
        <w:rPr>
          <w:rFonts w:ascii="Arial" w:hAnsi="Arial" w:cs="Arial"/>
          <w:color w:val="5C6674"/>
          <w:sz w:val="21"/>
          <w:szCs w:val="21"/>
          <w:shd w:val="clear" w:color="auto" w:fill="FFFFFF"/>
        </w:rPr>
        <w:t>Лихоборская</w:t>
      </w:r>
      <w:proofErr w:type="spellEnd"/>
      <w:r>
        <w:rPr>
          <w:rFonts w:ascii="Arial" w:hAnsi="Arial" w:cs="Arial"/>
          <w:color w:val="5C6674"/>
          <w:sz w:val="21"/>
          <w:szCs w:val="21"/>
          <w:shd w:val="clear" w:color="auto" w:fill="FFFFFF"/>
        </w:rPr>
        <w:t>, д. 13, помещение 306, 307</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Обработка персональных данных</w:t>
      </w:r>
      <w:r>
        <w:rPr>
          <w:rFonts w:ascii="Arial" w:hAnsi="Arial" w:cs="Arial"/>
          <w:color w:val="6D7B83"/>
          <w:sz w:val="21"/>
          <w:szCs w:val="21"/>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Автоматизированная обработка персональных данных</w:t>
      </w:r>
      <w:r>
        <w:rPr>
          <w:rFonts w:ascii="Arial" w:hAnsi="Arial" w:cs="Arial"/>
          <w:color w:val="6D7B83"/>
          <w:sz w:val="21"/>
          <w:szCs w:val="21"/>
        </w:rPr>
        <w:t> – обработка персональных данных с помощью средств вычислительной техники.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Распространение персональных данных</w:t>
      </w:r>
      <w:r>
        <w:rPr>
          <w:rFonts w:ascii="Arial" w:hAnsi="Arial" w:cs="Arial"/>
          <w:color w:val="6D7B83"/>
          <w:sz w:val="21"/>
          <w:szCs w:val="21"/>
        </w:rPr>
        <w:t> – действие, направленное на раскрытие персональных данных определенному кругу лиц по предварительному согласию, в случаях, предусмотренных законом.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Предоставление персональных данных</w:t>
      </w:r>
      <w:r>
        <w:rPr>
          <w:rFonts w:ascii="Arial" w:hAnsi="Arial" w:cs="Arial"/>
          <w:color w:val="6D7B83"/>
          <w:sz w:val="21"/>
          <w:szCs w:val="21"/>
        </w:rPr>
        <w:t> – действия, направленные на раскрытие персональных данных определенному лицу или определенному кругу лиц.</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Блокирование персональных данных</w:t>
      </w:r>
      <w:r>
        <w:rPr>
          <w:rFonts w:ascii="Arial" w:hAnsi="Arial" w:cs="Arial"/>
          <w:color w:val="6D7B83"/>
          <w:sz w:val="21"/>
          <w:szCs w:val="21"/>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Уничтожение персональных данных</w:t>
      </w:r>
      <w:r>
        <w:rPr>
          <w:rFonts w:ascii="Arial" w:hAnsi="Arial" w:cs="Arial"/>
          <w:color w:val="6D7B83"/>
          <w:sz w:val="21"/>
          <w:szCs w:val="21"/>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и/или в результате которых уничтожаются материальные носители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Обезличивание персональных данных</w:t>
      </w:r>
      <w:r>
        <w:rPr>
          <w:rFonts w:ascii="Arial" w:hAnsi="Arial" w:cs="Arial"/>
          <w:color w:val="6D7B83"/>
          <w:sz w:val="21"/>
          <w:szCs w:val="21"/>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 конкретному субъекту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lastRenderedPageBreak/>
        <w:t>Информационная система персональных данных (</w:t>
      </w:r>
      <w:proofErr w:type="spellStart"/>
      <w:r>
        <w:rPr>
          <w:rStyle w:val="a6"/>
          <w:rFonts w:ascii="Arial" w:hAnsi="Arial" w:cs="Arial"/>
          <w:color w:val="536168"/>
          <w:sz w:val="21"/>
          <w:szCs w:val="21"/>
        </w:rPr>
        <w:t>ИСПДн</w:t>
      </w:r>
      <w:proofErr w:type="spellEnd"/>
      <w:r>
        <w:rPr>
          <w:rStyle w:val="a6"/>
          <w:rFonts w:ascii="Arial" w:hAnsi="Arial" w:cs="Arial"/>
          <w:color w:val="536168"/>
          <w:sz w:val="21"/>
          <w:szCs w:val="21"/>
        </w:rPr>
        <w:t>)</w:t>
      </w:r>
      <w:r>
        <w:rPr>
          <w:rFonts w:ascii="Arial" w:hAnsi="Arial" w:cs="Arial"/>
          <w:color w:val="6D7B83"/>
          <w:sz w:val="21"/>
          <w:szCs w:val="21"/>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2. Общие положения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 Положение о порядке хранения и защиты персональных данных Пользователей Сайта (далее — Положение) разработано с целью соблюдения требований законодательства РФ, содержащих персональные данные и идентификации Пользователей, находящихся на Сайте.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2.2. Положение разработано в соответствии с Конституцией РФ, Гражданским кодексом РФ, действующим законодательством РФ в области защиты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2.3. Положение устанавливает порядок обработки персональных данных Пользователей Сайта: действия по сбору, систематизации, накоплению, хранению, уточнению (обновлению, изменению), уничтожению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2.4. Положение устанавливает обязательные для сотрудников Оператора, задействованных в обслуживании Сайта, общие требования и правила по работе со всеми видами носителей информации, содержащими персональные данные Пользователей Сайта.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2.5. В Положении не рассматриваются вопросы обеспечения безопасности персональных данных, отнесенных в установленном порядке к сведениям, составляющим государственную тайну Российской Федерации.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2.6. Целями Положения являются: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обеспечение требований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исключение несанкционированных действий сотрудников Оператора и любых третьих лиц по сбору, систематизации, накоплению, хранению, уточнению (обновлению, изменению) персональных данных, иных форм незаконного вмешательства в информационные ресурсы и локальную вычислительную сеть Оператора, обеспечение правового и нормативного режима конфиденциальности недокументированной информации Пользователей Сайта; защита конституционных прав граждан на личную тайну, конфиденциальность сведений, составляющих персональные данные, и предотвращение возникновения возможной угрозы безопасности Пользователей Сайта.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2.7. Принципы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обработка персональных данных должна осуществляться на законной и справедливой основе;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не допускается объединение баз данных, содержащих персональные данные, обработка которых осуществляется в целях, несовместимых между собой;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обработке подлежат только персональные данные, которые отвечают целям их обработки;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хранение персональных данных должно осуществляться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является Пользователь;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2.8. Условия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2.8.1. Обработка персональных данных Пользователей Сайта осуществляется на основании Гражданского кодекса РФ, Конституции РФ, действующего законодательства РФ в области защиты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2.8.2. Обработка персональных данных на Сайте осуществляется с соблюдением принципов и правил, предусмотренных Положением и законодательством РФ.</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Обработка персональных данных допускается в следующих случаях: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обработка персональных данных необходима для использования Сайта, стороной которого является Пользователь;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обработка персональных данных необходима для защиты жизни, здоровья или иных жизненно важных интересов Пользователя Сайта, если получение согласия невозможно;</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Пользователей Сайта;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обработка персональных данных осуществляется в статистических или иных исследовательских целях, за исключением обработки персональных данных в целях продвижения товаров, работ, услуг на рынке путем осуществления прямых контактов с потенциальными потребителями с помощью средств связи, а также в целях политической агитации, при условии обязательного обезличивания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2.9. Цели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2.9.1. Обработка персональных данных Пользователей Сайта осуществляется исключительно в целях предоставления Пользователю возможности взаимодействовать с Сайтом.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2.9.2. Сведениями, составляющими персональные данные на Сайте, является любая информация, относящаяся к определенному или определяемому на основании такой информации физическому лицу (субъекту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2.10. Источники получения персональных данных Пользователей.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2.10.1. Источником информации обо всех персональных данных Пользователя является непосредственно сам Пользователь.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2.10.2. Источником информации о персональных данных Пользователя являются сведения, полученные вследствие предоставления Оператором Пользователю прав пользования Сайтом.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2.10.3. Персональные данные Пользователей относятся к конфиденциальной информации ограниченного доступа.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2.10.4. Обеспечения конфиденциальности персональных данных не требуется в случае их обезличивания, а также в отношении общедоступных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2.10.5. Оператор не имеет права собирать и обрабатывать персональные данные Пользователя о его расовой, национальной принадлежности, политических взглядах, религиозных или философских убеждениях, частной жизни, за исключением случаев, предусмотренных действующим законодательством.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2.10.6. Оператор не имеет права получать и обрабатывать персональные данные Пользователя о его членстве в общественных объединениях или его профсоюзной деятельности, за исключением случаев, предусмотренных Федеральным законом.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2.11. Способы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2.11.1. Персональные данные Пользователей Сайта обрабатываются исключительно с использованием средств автоматизации.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2.12. Права субъектов (Пользователей)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2.12.1. Пользователь имеет право на получение сведений об Операторе, о месте его нахождения, о наличии у Оператора персональных данных, относящихся к конкретному субъекту персональных данных (Пользователю), а также на ознакомление с такими персональными данными, за исключением случаев, предусмотренных частью 8 статьи 14 Федерального закона «О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2.12.2. Пользователь имеет право на получение от Оператора при личном обращении к нему либо при получении Оператором письменного запроса от Пользователя следующей информации, касающейся обработки его персональных данных, в том числе содержащей: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подтверждение факта обработки персональных данных Оператором, а также цель такой обработки;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правовые основания и цели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цели и применяемые Оператором способы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сроки обработки персональных данных, в том числе сроки их хранения;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порядок осуществления субъектом персональных данных прав, предусмотренных Федеральным законом;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информацию об осуществленной или о предполагаемой трансграничной передаче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иные сведения, предусмотренные Федеральным законом или другими федеральными законами;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требовать изменения, уточнения, уничтожения информации о самом себе;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обжаловать неправомерные действия или бездействие по обработке персональных данных и требовать соответствующей компенсации в суде;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на дополнение персональных данных оценочного характера заявлением, выражающим его собственную точку зрения;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определять представителей для защиты своих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требовать от Оператора уведомления обо всех произведенных в них изменениях или исключениях из них.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2.12.3. Пользователь имеет право обжаловать в уполномоченном органе по защите прав субъектов персональных данных или в судебном порядке действия или бездействие Оператора, если считает, что последний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2.12.4. Пользователь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2.13. Обязанности Оператора.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2.13.1. По факту личного обращения либо при получении письменного запроса субъекта персональных данных или его представителя Оператор, при наличии оснований, обязан в течение 30 дней с даты обращения либо получения запроса субъекта персональных данных или его представителя предоставить сведения в объеме, установленном Федеральным законом. Такие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2.13.2. Все обращения субъектов персональных данных или их представителей регистрируются в Журнале учета обращений граждан (субъектов персональных данных) по вопросам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2.13.3. В случае отказа в предоставлении субъекту персональных данных или его представителю при обращении либо при получении запроса субъекта персональных данных или его представителя информации о наличии персональных данных о соответствующем субъекте персональных данных Оператор обязан дать в письменной форме мотивированный ответ, содержащий ссылку на положение части 8 статьи 14 Федерального закона «О персональных данных» или иного федерального закона, являющееся основанием для такого отказа, в срок, не превышающий 30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2.13.4. В случае получения запроса от уполномоченного органа по защите прав субъектов персональных данных о предоставлении информации, необходимой для осуществления деятельности указанного органа, Оператор обязан сообщить такую информацию в уполномоченный орган в течение 30 дней с даты получения такого запроса.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2.13.5. В случае выявления неправомерной обработки персональных данных при обращении или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2.13.6. В случае выявления неправомерной обработки персональных данных, осуществляемой Оператором, последний в срок, не превышающий трех рабочих дней с даты этого выявления, обязан прекратить неправомерную обработку персональных данных. Об устранении допущенных нарушений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2.13.7. 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30 рабочих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2.13.8.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2.14. Режим конфиденциальности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2.14.1. Оператор обеспечивает конфиденциальность и безопасность персональных данных при их обработке в соответствии с требованиями законодательства РФ.</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2.14.2. Оператор не раскрывает третьим лицам и не распространяет персональные данные без согласия на это субъекта персональных данных, если иное не предусмотрено Федеральным законом.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2.14.3. В соответствии с перечнем персональных данных, обрабатываемых на сайте, персональные данные Пользователей Сайта являются конфиденциальной информацией.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2.14.4. Лица, осуществляющие обработку персональных данных, обязаны соблюдать требования регламентирующих документов Оператора в части обеспечения конфиденциальности и безопасности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3. Обработка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3.1. Перечень обрабатываемых персональных данных Пользователей: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фамилия;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имя;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отчество;</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должность;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компания;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отрасль;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регион;</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мобильный телефон;</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электронная почта.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3.2. Лица, имеющие право доступа к персональным данным.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3.2.1. Правом доступа к персональным данным субъектов обладают лица, наделенные соответствующими полномочиями в соответствии со своими служебными обязанностями.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3.2.2. Перечень лиц, имеющих доступ к персональным данным, утверждается генеральным директором Оператора.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3.3. Порядок и сроки хранения персональных данных на Сайте.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3.3.1. Оператор осуществляет только хранение персональных данных Пользователей на Сайте.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3.3.2. Сроки хранения персональных данных Пользователей на Сайте определены условиями Пользовательского соглашения, вводятся в действие с момента принятия (акцепта) Пользователем данного соглашения на Сайте и действуют до тех пор, пока Пользователь не заявит о своем желании удалить свои персональные данные с Сайта.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3.3.3. В случае удаления данных с Сайта по инициативе одной из сторон, а именно прекращения использования Сайта, персональные данные Пользователя хранятся в базах данных Оператора пять лет в соответствии с законодательством РФ.</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3.3.4. По истечении вышеуказанного срока хранения персональных данных Пользователя персональные данные Пользователя удаляются автоматически заданным алгоритмом, который задает Оператор.</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3.3.5. Оператором не ведется обработка персональных данных Пользователей на бумажных носителях информации.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3.4. Блокирование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3.4.1. Под блокированием персональных данных понимается временное прекращение Оператором операций по их обработке по требованию Пользователя при выявлении им недостоверности обрабатываемых сведений или неправомерных, по мнению субъекта персональных данных, действий в отношении его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3.4.2. Оператор не передает персональные данные третьим лицам и не поручает обработку персональных данных сторонним лицам и организациям. Персональные данные Пользователей Сайта обрабатывают только сотрудники Оператора (администраторы баз данных и т. д.), допущенные установленным порядком к обработке персональных данных Пользователей.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3.4.3. Блокирование персональных данных на Сайте осуществляется на основании письменного заявления от субъекта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3.5. Уничтожение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3.5.1. Под уничтожением персональных данных понимаются действия, в результате которых становится невозможным восстановить содержание персональных данных на Сайте и/или в результате которых уничтожаются материальные носители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3.5.2. Субъект персональных данных вправе в письменной форме требовать уничтожения своих персональных данных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3.5.3. В случае отсутствия возможности уничтожения персональных данных Оператор осуществляет блокирование таких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3.5.4. Уничтожение персональных данных осуществляется путем стирания информации с использованием сертифицированного программного обеспечения с гарантированным уничтожением (в соответствии с заданными характеристиками для установленного программного обеспечения с гарантированным уничтожением).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4. Система защиты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4.1. Меры по обеспечению безопасности персональных данных при их обработке.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4.1.1.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4.1.2. Обеспечение безопасности персональных данных достигается, в частности: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определением угроз безопасности персональных данных при их обработке в информационных системах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применением прошедших в установленном порядке процедуру оценки соответствия средств защиты информации;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учетом машинных носителей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обнаружением фактов несанкционированного доступа к персональным данным и принятием мер;</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восстановлением персональных данных, модифицированных или уничтоженных вследствие несанкционированного доступа к ним;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4.1.3. Для целей Положения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информационной системе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4.2. Защищаемые сведения о субъекте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К защищаемым сведениям о субъекте персональных данных на Сайте относятся данные, позволяющие идентифицировать субъект персональных данных и/или получить о нем дополнительные сведения, предусмотренные законодательством и Положением.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4.3. Защищаемые объекты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4.3.1. К защищаемым объектам персональных данных на Сайте относятся: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объекты информатизации и технические средства автоматизированной обработки информации, содержащей персональные данные;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информационные ресурсы (базы данных, файлы и др.), содержащие информацию об информационно-телекоммуникационных системах, в которых циркулируют персональные данные,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каналы связи, которые используются для передачи персональных данных в виде информативных электрических сигналов и физических полей;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отчуждаемые носители информации на магнитной, магнитно-оптической и иной основе, применяемые для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4.3.2. Технологическая информация об информационных системах и элементах системы защиты персональных данных, подлежащая защите, включает:</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сведения о системе управления доступом на объекты информатизации, на которых осуществляется обработка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управляющая информация (конфигурационные файлы, таблицы маршрутизации, настройки системы защиты и пр.);</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технологическая информация средств доступа к системам управления (</w:t>
      </w:r>
      <w:proofErr w:type="spellStart"/>
      <w:r>
        <w:rPr>
          <w:rFonts w:ascii="Arial" w:hAnsi="Arial" w:cs="Arial"/>
          <w:color w:val="6D7B83"/>
          <w:sz w:val="21"/>
          <w:szCs w:val="21"/>
        </w:rPr>
        <w:t>аутентификационная</w:t>
      </w:r>
      <w:proofErr w:type="spellEnd"/>
      <w:r>
        <w:rPr>
          <w:rFonts w:ascii="Arial" w:hAnsi="Arial" w:cs="Arial"/>
          <w:color w:val="6D7B83"/>
          <w:sz w:val="21"/>
          <w:szCs w:val="21"/>
        </w:rPr>
        <w:t xml:space="preserve"> информация, ключи и атрибуты доступа и др.);</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характеристики каналов связи, которые используются для передачи персональных данных в виде информативных электрических сигналов и физических полей;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информация о средствах защиты персональных данных, их составе и структуре, принципах и технических решениях защиты;</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служебные данные (метаданные) появляющиеся при работе программного обеспечения, сообщений и протоколов межсетевого взаимодействия, в результате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4.4. Требования к системе защиты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Система защиты персональных данных должна соответствовать требованиям постановления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4.4.1. Система защиты персональных данных должна обеспечивать: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 своевременное обнаружение и предотвращение несанкционированного доступа к персональным данным и (или) передачи их лицам, не имеющим права доступа к такой информации;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постоянный контроль за обеспечением уровня защищенности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4.4.2. Средства защиты информации, применяемые в информационных системах, должны в установленном порядке проходить процедуру оценки соответствия.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4.5. Методы и способы защиты информации в информационных системах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4.5.1. Методы и способы защиты информации в информационных системах персональных данных Оператора должны соответствовать требованиям: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приказа ФСТЭК РФ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приказа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(в случае определения Оператором необходимости использования средств криптографической защиты информации для обеспечения безопасности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4.5.2. Основными методами и способами защиты информации в информационных системах персональных данных Пользователей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(далее – методы и способы защиты информации от НСД).</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4.5.3. 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 ФСТЭК России и ФСБ России, с учетом определяемых Оператором угроз безопасности персональных данных (модели угроз) и в зависимости от класса информационной системы.</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4.5.4.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4.6. Меры защиты информации, составляющей персональные данные.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4.6.1. Меры по охране баз данных, содержащих персональные данные, принимаемые Оператором, должны включать в себя: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определение перечня информации, составляющей персональные данные;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ограничение доступа к информации, содержащей персональные данные, путем установления порядка обращения с этой информацией и контроля за соблюдением такого порядка.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4.6.2. Меры по охране конфиденциальности информации признаются разумно достаточными, если: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исключается доступ к персональным данным любых третьих лиц без согласия Оператора;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 обеспечивается возможность использования информации, содержащей персональные данные, без нарушения законодательства о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при работе с Пользователем устанавливается такой порядок действий Оператора, при котором обеспечивается сохранность сведений, содержащих персональные данные Пользователя.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4.6.3. Персональные данные не могут быть использованы в целях, противоречащих требованиям Федерального закона,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4.7. Ответственность.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4.7.1. Все сотрудники Оператора, осуществляющие обработку персональных данных, обязаны хранить тайну о сведениях, содержащих персональные данные, в соответствии с Положением, требованиями законодательства РФ.</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4.7.2. Лица, виновные в нарушении требований Положения, несут предусмотренную законодательством РФ ответственность.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4.7.3. Ответственность за соблюдение режима персональных данных по отношению к персональным данным, находящимся в базах данных Сайта, несут ответственные за обработку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 Заключительные положения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5.1. В случае изменения действующего законодательства РФ, внесения изменений в нормативные документы по защите персональных данных настоящее Положение действует в части, не противоречащей действующему законодательству до приведения его в соответствие с такими.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5.2. Условия настоящего Положения устанавливаются, изменяются и отменяются Оператором в одностороннем порядке без предварительного уведомления Пользователя. С момента размещения на Сайте новой редакции Положения предыдущая редакция считается утратившей свою силу. В случае существенного изменения условий настоящего Соглашения Оператор извещает об этом Пользователей путем размещения на Сайте соответствующего сообщения.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5.3. Если Пользователь не согласен с условиями настоящего Положения, то он должен немедленно удалить свой профиль с Сайта, в противном случае продолжение использования Пользователем Сайта означает, что Пользователь согласен с условиями настоящего Положения.</w:t>
      </w:r>
    </w:p>
    <w:p w:rsidR="009611E9" w:rsidRPr="00626952" w:rsidRDefault="009611E9" w:rsidP="00626952"/>
    <w:sectPr w:rsidR="009611E9" w:rsidRPr="006269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59F5"/>
    <w:multiLevelType w:val="multilevel"/>
    <w:tmpl w:val="BD80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8F5EE8"/>
    <w:multiLevelType w:val="multilevel"/>
    <w:tmpl w:val="6544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0C75A3"/>
    <w:multiLevelType w:val="multilevel"/>
    <w:tmpl w:val="6D9A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9E0BEB"/>
    <w:multiLevelType w:val="multilevel"/>
    <w:tmpl w:val="E6AC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F21555"/>
    <w:multiLevelType w:val="multilevel"/>
    <w:tmpl w:val="3D9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2C2305"/>
    <w:multiLevelType w:val="multilevel"/>
    <w:tmpl w:val="4214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E34EE"/>
    <w:multiLevelType w:val="multilevel"/>
    <w:tmpl w:val="7E36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76037"/>
    <w:multiLevelType w:val="multilevel"/>
    <w:tmpl w:val="BD587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2E37F5"/>
    <w:multiLevelType w:val="multilevel"/>
    <w:tmpl w:val="EEEA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5A5761"/>
    <w:multiLevelType w:val="multilevel"/>
    <w:tmpl w:val="B49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3864A4"/>
    <w:multiLevelType w:val="multilevel"/>
    <w:tmpl w:val="430E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E933E3"/>
    <w:multiLevelType w:val="multilevel"/>
    <w:tmpl w:val="8004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3"/>
  </w:num>
  <w:num w:numId="4">
    <w:abstractNumId w:val="2"/>
  </w:num>
  <w:num w:numId="5">
    <w:abstractNumId w:val="10"/>
  </w:num>
  <w:num w:numId="6">
    <w:abstractNumId w:val="9"/>
  </w:num>
  <w:num w:numId="7">
    <w:abstractNumId w:val="6"/>
  </w:num>
  <w:num w:numId="8">
    <w:abstractNumId w:val="11"/>
  </w:num>
  <w:num w:numId="9">
    <w:abstractNumId w:val="5"/>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DE"/>
    <w:rsid w:val="004210B7"/>
    <w:rsid w:val="004F5A82"/>
    <w:rsid w:val="00522438"/>
    <w:rsid w:val="005B66F3"/>
    <w:rsid w:val="00616553"/>
    <w:rsid w:val="00626952"/>
    <w:rsid w:val="006D6162"/>
    <w:rsid w:val="009611E9"/>
    <w:rsid w:val="0098550A"/>
    <w:rsid w:val="00A5301A"/>
    <w:rsid w:val="00A7253F"/>
    <w:rsid w:val="00A86F5A"/>
    <w:rsid w:val="00D175DE"/>
    <w:rsid w:val="00DD1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AB23"/>
  <w15:docId w15:val="{24F54EBA-2015-445C-A4F7-B222AEA1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F5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725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A82"/>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A725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53F"/>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unhideWhenUsed/>
    <w:rsid w:val="00616553"/>
    <w:rPr>
      <w:color w:val="0563C1" w:themeColor="hyperlink"/>
      <w:u w:val="single"/>
    </w:rPr>
  </w:style>
  <w:style w:type="character" w:styleId="a5">
    <w:name w:val="Unresolved Mention"/>
    <w:basedOn w:val="a0"/>
    <w:uiPriority w:val="99"/>
    <w:semiHidden/>
    <w:unhideWhenUsed/>
    <w:rsid w:val="004210B7"/>
    <w:rPr>
      <w:color w:val="605E5C"/>
      <w:shd w:val="clear" w:color="auto" w:fill="E1DFDD"/>
    </w:rPr>
  </w:style>
  <w:style w:type="paragraph" w:customStyle="1" w:styleId="consnormal">
    <w:name w:val="consnormal"/>
    <w:basedOn w:val="a"/>
    <w:rsid w:val="006D6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D6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9979">
      <w:bodyDiv w:val="1"/>
      <w:marLeft w:val="0"/>
      <w:marRight w:val="0"/>
      <w:marTop w:val="0"/>
      <w:marBottom w:val="0"/>
      <w:divBdr>
        <w:top w:val="none" w:sz="0" w:space="0" w:color="auto"/>
        <w:left w:val="none" w:sz="0" w:space="0" w:color="auto"/>
        <w:bottom w:val="none" w:sz="0" w:space="0" w:color="auto"/>
        <w:right w:val="none" w:sz="0" w:space="0" w:color="auto"/>
      </w:divBdr>
    </w:div>
    <w:div w:id="53552223">
      <w:bodyDiv w:val="1"/>
      <w:marLeft w:val="0"/>
      <w:marRight w:val="0"/>
      <w:marTop w:val="0"/>
      <w:marBottom w:val="0"/>
      <w:divBdr>
        <w:top w:val="none" w:sz="0" w:space="0" w:color="auto"/>
        <w:left w:val="none" w:sz="0" w:space="0" w:color="auto"/>
        <w:bottom w:val="none" w:sz="0" w:space="0" w:color="auto"/>
        <w:right w:val="none" w:sz="0" w:space="0" w:color="auto"/>
      </w:divBdr>
    </w:div>
    <w:div w:id="93669648">
      <w:bodyDiv w:val="1"/>
      <w:marLeft w:val="0"/>
      <w:marRight w:val="0"/>
      <w:marTop w:val="0"/>
      <w:marBottom w:val="0"/>
      <w:divBdr>
        <w:top w:val="none" w:sz="0" w:space="0" w:color="auto"/>
        <w:left w:val="none" w:sz="0" w:space="0" w:color="auto"/>
        <w:bottom w:val="none" w:sz="0" w:space="0" w:color="auto"/>
        <w:right w:val="none" w:sz="0" w:space="0" w:color="auto"/>
      </w:divBdr>
    </w:div>
    <w:div w:id="370496980">
      <w:bodyDiv w:val="1"/>
      <w:marLeft w:val="0"/>
      <w:marRight w:val="0"/>
      <w:marTop w:val="0"/>
      <w:marBottom w:val="0"/>
      <w:divBdr>
        <w:top w:val="none" w:sz="0" w:space="0" w:color="auto"/>
        <w:left w:val="none" w:sz="0" w:space="0" w:color="auto"/>
        <w:bottom w:val="none" w:sz="0" w:space="0" w:color="auto"/>
        <w:right w:val="none" w:sz="0" w:space="0" w:color="auto"/>
      </w:divBdr>
    </w:div>
    <w:div w:id="650869443">
      <w:bodyDiv w:val="1"/>
      <w:marLeft w:val="0"/>
      <w:marRight w:val="0"/>
      <w:marTop w:val="0"/>
      <w:marBottom w:val="0"/>
      <w:divBdr>
        <w:top w:val="none" w:sz="0" w:space="0" w:color="auto"/>
        <w:left w:val="none" w:sz="0" w:space="0" w:color="auto"/>
        <w:bottom w:val="none" w:sz="0" w:space="0" w:color="auto"/>
        <w:right w:val="none" w:sz="0" w:space="0" w:color="auto"/>
      </w:divBdr>
      <w:divsChild>
        <w:div w:id="832766503">
          <w:marLeft w:val="0"/>
          <w:marRight w:val="0"/>
          <w:marTop w:val="0"/>
          <w:marBottom w:val="0"/>
          <w:divBdr>
            <w:top w:val="none" w:sz="0" w:space="0" w:color="auto"/>
            <w:left w:val="none" w:sz="0" w:space="0" w:color="auto"/>
            <w:bottom w:val="none" w:sz="0" w:space="0" w:color="auto"/>
            <w:right w:val="none" w:sz="0" w:space="0" w:color="auto"/>
          </w:divBdr>
          <w:divsChild>
            <w:div w:id="1804693109">
              <w:marLeft w:val="0"/>
              <w:marRight w:val="0"/>
              <w:marTop w:val="0"/>
              <w:marBottom w:val="0"/>
              <w:divBdr>
                <w:top w:val="none" w:sz="0" w:space="0" w:color="auto"/>
                <w:left w:val="none" w:sz="0" w:space="0" w:color="auto"/>
                <w:bottom w:val="none" w:sz="0" w:space="0" w:color="auto"/>
                <w:right w:val="none" w:sz="0" w:space="0" w:color="auto"/>
              </w:divBdr>
              <w:divsChild>
                <w:div w:id="788863561">
                  <w:marLeft w:val="0"/>
                  <w:marRight w:val="0"/>
                  <w:marTop w:val="0"/>
                  <w:marBottom w:val="0"/>
                  <w:divBdr>
                    <w:top w:val="none" w:sz="0" w:space="0" w:color="auto"/>
                    <w:left w:val="none" w:sz="0" w:space="0" w:color="auto"/>
                    <w:bottom w:val="none" w:sz="0" w:space="0" w:color="auto"/>
                    <w:right w:val="none" w:sz="0" w:space="0" w:color="auto"/>
                  </w:divBdr>
                  <w:divsChild>
                    <w:div w:id="20959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90227">
      <w:bodyDiv w:val="1"/>
      <w:marLeft w:val="0"/>
      <w:marRight w:val="0"/>
      <w:marTop w:val="0"/>
      <w:marBottom w:val="0"/>
      <w:divBdr>
        <w:top w:val="none" w:sz="0" w:space="0" w:color="auto"/>
        <w:left w:val="none" w:sz="0" w:space="0" w:color="auto"/>
        <w:bottom w:val="none" w:sz="0" w:space="0" w:color="auto"/>
        <w:right w:val="none" w:sz="0" w:space="0" w:color="auto"/>
      </w:divBdr>
      <w:divsChild>
        <w:div w:id="1513226618">
          <w:marLeft w:val="0"/>
          <w:marRight w:val="0"/>
          <w:marTop w:val="0"/>
          <w:marBottom w:val="0"/>
          <w:divBdr>
            <w:top w:val="none" w:sz="0" w:space="0" w:color="auto"/>
            <w:left w:val="none" w:sz="0" w:space="0" w:color="auto"/>
            <w:bottom w:val="none" w:sz="0" w:space="0" w:color="auto"/>
            <w:right w:val="none" w:sz="0" w:space="0" w:color="auto"/>
          </w:divBdr>
          <w:divsChild>
            <w:div w:id="104926741">
              <w:marLeft w:val="0"/>
              <w:marRight w:val="0"/>
              <w:marTop w:val="0"/>
              <w:marBottom w:val="0"/>
              <w:divBdr>
                <w:top w:val="none" w:sz="0" w:space="0" w:color="auto"/>
                <w:left w:val="none" w:sz="0" w:space="0" w:color="auto"/>
                <w:bottom w:val="none" w:sz="0" w:space="0" w:color="auto"/>
                <w:right w:val="none" w:sz="0" w:space="0" w:color="auto"/>
              </w:divBdr>
              <w:divsChild>
                <w:div w:id="117727699">
                  <w:marLeft w:val="0"/>
                  <w:marRight w:val="0"/>
                  <w:marTop w:val="0"/>
                  <w:marBottom w:val="0"/>
                  <w:divBdr>
                    <w:top w:val="none" w:sz="0" w:space="0" w:color="auto"/>
                    <w:left w:val="none" w:sz="0" w:space="0" w:color="auto"/>
                    <w:bottom w:val="none" w:sz="0" w:space="0" w:color="auto"/>
                    <w:right w:val="none" w:sz="0" w:space="0" w:color="auto"/>
                  </w:divBdr>
                  <w:divsChild>
                    <w:div w:id="18865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21337">
      <w:bodyDiv w:val="1"/>
      <w:marLeft w:val="0"/>
      <w:marRight w:val="0"/>
      <w:marTop w:val="0"/>
      <w:marBottom w:val="0"/>
      <w:divBdr>
        <w:top w:val="none" w:sz="0" w:space="0" w:color="auto"/>
        <w:left w:val="none" w:sz="0" w:space="0" w:color="auto"/>
        <w:bottom w:val="none" w:sz="0" w:space="0" w:color="auto"/>
        <w:right w:val="none" w:sz="0" w:space="0" w:color="auto"/>
      </w:divBdr>
    </w:div>
    <w:div w:id="1029834973">
      <w:bodyDiv w:val="1"/>
      <w:marLeft w:val="0"/>
      <w:marRight w:val="0"/>
      <w:marTop w:val="0"/>
      <w:marBottom w:val="0"/>
      <w:divBdr>
        <w:top w:val="none" w:sz="0" w:space="0" w:color="auto"/>
        <w:left w:val="none" w:sz="0" w:space="0" w:color="auto"/>
        <w:bottom w:val="none" w:sz="0" w:space="0" w:color="auto"/>
        <w:right w:val="none" w:sz="0" w:space="0" w:color="auto"/>
      </w:divBdr>
    </w:div>
    <w:div w:id="1465585980">
      <w:bodyDiv w:val="1"/>
      <w:marLeft w:val="0"/>
      <w:marRight w:val="0"/>
      <w:marTop w:val="0"/>
      <w:marBottom w:val="0"/>
      <w:divBdr>
        <w:top w:val="none" w:sz="0" w:space="0" w:color="auto"/>
        <w:left w:val="none" w:sz="0" w:space="0" w:color="auto"/>
        <w:bottom w:val="none" w:sz="0" w:space="0" w:color="auto"/>
        <w:right w:val="none" w:sz="0" w:space="0" w:color="auto"/>
      </w:divBdr>
    </w:div>
    <w:div w:id="1812402348">
      <w:bodyDiv w:val="1"/>
      <w:marLeft w:val="0"/>
      <w:marRight w:val="0"/>
      <w:marTop w:val="0"/>
      <w:marBottom w:val="0"/>
      <w:divBdr>
        <w:top w:val="none" w:sz="0" w:space="0" w:color="auto"/>
        <w:left w:val="none" w:sz="0" w:space="0" w:color="auto"/>
        <w:bottom w:val="none" w:sz="0" w:space="0" w:color="auto"/>
        <w:right w:val="none" w:sz="0" w:space="0" w:color="auto"/>
      </w:divBdr>
    </w:div>
    <w:div w:id="2142577742">
      <w:bodyDiv w:val="1"/>
      <w:marLeft w:val="0"/>
      <w:marRight w:val="0"/>
      <w:marTop w:val="0"/>
      <w:marBottom w:val="0"/>
      <w:divBdr>
        <w:top w:val="none" w:sz="0" w:space="0" w:color="auto"/>
        <w:left w:val="none" w:sz="0" w:space="0" w:color="auto"/>
        <w:bottom w:val="none" w:sz="0" w:space="0" w:color="auto"/>
        <w:right w:val="none" w:sz="0" w:space="0" w:color="auto"/>
      </w:divBdr>
      <w:divsChild>
        <w:div w:id="1346010941">
          <w:marLeft w:val="0"/>
          <w:marRight w:val="0"/>
          <w:marTop w:val="0"/>
          <w:marBottom w:val="0"/>
          <w:divBdr>
            <w:top w:val="none" w:sz="0" w:space="0" w:color="auto"/>
            <w:left w:val="none" w:sz="0" w:space="0" w:color="auto"/>
            <w:bottom w:val="none" w:sz="0" w:space="0" w:color="auto"/>
            <w:right w:val="none" w:sz="0" w:space="0" w:color="auto"/>
          </w:divBdr>
          <w:divsChild>
            <w:div w:id="327826748">
              <w:marLeft w:val="0"/>
              <w:marRight w:val="0"/>
              <w:marTop w:val="0"/>
              <w:marBottom w:val="0"/>
              <w:divBdr>
                <w:top w:val="none" w:sz="0" w:space="0" w:color="auto"/>
                <w:left w:val="none" w:sz="0" w:space="0" w:color="auto"/>
                <w:bottom w:val="none" w:sz="0" w:space="0" w:color="auto"/>
                <w:right w:val="none" w:sz="0" w:space="0" w:color="auto"/>
              </w:divBdr>
              <w:divsChild>
                <w:div w:id="1662082926">
                  <w:marLeft w:val="0"/>
                  <w:marRight w:val="0"/>
                  <w:marTop w:val="0"/>
                  <w:marBottom w:val="0"/>
                  <w:divBdr>
                    <w:top w:val="none" w:sz="0" w:space="0" w:color="auto"/>
                    <w:left w:val="none" w:sz="0" w:space="0" w:color="auto"/>
                    <w:bottom w:val="none" w:sz="0" w:space="0" w:color="auto"/>
                    <w:right w:val="none" w:sz="0" w:space="0" w:color="auto"/>
                  </w:divBdr>
                  <w:divsChild>
                    <w:div w:id="158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lask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4525</Words>
  <Characters>25794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Сизов Сергей Владимирович</dc:creator>
  <cp:lastModifiedBy>Владимир Ковалев</cp:lastModifiedBy>
  <cp:revision>3</cp:revision>
  <dcterms:created xsi:type="dcterms:W3CDTF">2026-04-08T03:37:00Z</dcterms:created>
  <dcterms:modified xsi:type="dcterms:W3CDTF">2026-04-08T04:24:00Z</dcterms:modified>
</cp:coreProperties>
</file>